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F9BE5" w14:textId="77777777" w:rsidR="000950DD" w:rsidRPr="000950DD" w:rsidRDefault="000950DD" w:rsidP="00321314">
      <w:pPr>
        <w:spacing w:after="0"/>
        <w:rPr>
          <w:rFonts w:ascii="Arial" w:hAnsi="Arial" w:cs="Arial"/>
          <w:sz w:val="4"/>
          <w:szCs w:val="4"/>
        </w:rPr>
      </w:pPr>
    </w:p>
    <w:p w14:paraId="3FC294BE" w14:textId="77777777" w:rsidR="000950DD" w:rsidRPr="000950DD" w:rsidRDefault="000950DD" w:rsidP="00321314">
      <w:pPr>
        <w:spacing w:after="0" w:line="276" w:lineRule="auto"/>
        <w:rPr>
          <w:rFonts w:ascii="Arial" w:hAnsi="Arial" w:cs="Arial"/>
          <w:b/>
          <w:bCs/>
          <w:sz w:val="32"/>
          <w:szCs w:val="32"/>
        </w:rPr>
      </w:pPr>
      <w:r w:rsidRPr="000950DD">
        <w:rPr>
          <w:rFonts w:ascii="Arial" w:hAnsi="Arial" w:cs="Arial"/>
          <w:b/>
          <w:bCs/>
          <w:sz w:val="32"/>
          <w:szCs w:val="32"/>
        </w:rPr>
        <w:t>Group Exercise Class Cancellation Policy</w:t>
      </w:r>
    </w:p>
    <w:p w14:paraId="26E220C2" w14:textId="67C370E9" w:rsidR="000950DD" w:rsidRDefault="000950DD" w:rsidP="00321314">
      <w:pPr>
        <w:spacing w:before="240" w:after="0" w:line="276" w:lineRule="auto"/>
        <w:rPr>
          <w:rFonts w:ascii="Arial" w:hAnsi="Arial" w:cs="Arial"/>
        </w:rPr>
      </w:pPr>
      <w:r w:rsidRPr="000950DD">
        <w:rPr>
          <w:rFonts w:ascii="Arial" w:hAnsi="Arial" w:cs="Arial"/>
        </w:rPr>
        <w:t>To help ensure fair access to Group Exercise classes for all members, we ask that you only book classes you are confident you can attend. Due to high demand, the following cancellation policy applies.</w:t>
      </w:r>
    </w:p>
    <w:p w14:paraId="4448AD1E" w14:textId="366DA1BA" w:rsidR="00D05DD5" w:rsidRPr="000950DD" w:rsidRDefault="00D05DD5" w:rsidP="00321314">
      <w:pPr>
        <w:spacing w:before="240" w:after="0" w:line="276" w:lineRule="auto"/>
        <w:rPr>
          <w:rFonts w:ascii="Arial" w:hAnsi="Arial" w:cs="Arial"/>
          <w:b/>
          <w:bCs/>
        </w:rPr>
      </w:pPr>
      <w:r w:rsidRPr="000950DD">
        <w:rPr>
          <w:rFonts w:ascii="Arial" w:hAnsi="Arial" w:cs="Arial"/>
          <w:b/>
          <w:bCs/>
        </w:rPr>
        <w:t>24-Hour Cancellation Requirement</w:t>
      </w:r>
    </w:p>
    <w:p w14:paraId="43725E3A" w14:textId="77777777" w:rsidR="000950DD" w:rsidRPr="000950DD" w:rsidRDefault="000950DD" w:rsidP="00321314">
      <w:pPr>
        <w:pStyle w:val="ListParagraph"/>
        <w:numPr>
          <w:ilvl w:val="0"/>
          <w:numId w:val="10"/>
        </w:numPr>
        <w:spacing w:before="240" w:after="0" w:line="276" w:lineRule="auto"/>
        <w:rPr>
          <w:rFonts w:ascii="Arial" w:hAnsi="Arial" w:cs="Arial"/>
        </w:rPr>
      </w:pPr>
      <w:r w:rsidRPr="000950DD">
        <w:rPr>
          <w:rFonts w:ascii="Arial" w:hAnsi="Arial" w:cs="Arial"/>
        </w:rPr>
        <w:t>All class cancellations must be made at least 24 hours before the class start time.</w:t>
      </w:r>
    </w:p>
    <w:p w14:paraId="198AB1CF" w14:textId="4E537072" w:rsidR="000950DD" w:rsidRPr="000950DD" w:rsidRDefault="000950DD" w:rsidP="00321314">
      <w:pPr>
        <w:pStyle w:val="ListParagraph"/>
        <w:numPr>
          <w:ilvl w:val="0"/>
          <w:numId w:val="10"/>
        </w:numPr>
        <w:spacing w:before="240" w:after="0" w:line="276" w:lineRule="auto"/>
        <w:rPr>
          <w:rFonts w:ascii="Arial" w:hAnsi="Arial" w:cs="Arial"/>
        </w:rPr>
      </w:pPr>
      <w:r w:rsidRPr="000950DD">
        <w:rPr>
          <w:rFonts w:ascii="Arial" w:hAnsi="Arial" w:cs="Arial"/>
        </w:rPr>
        <w:t>If you cancel within 24 hours of the class or do not attend, a strike will automatically be added to your account.</w:t>
      </w:r>
    </w:p>
    <w:p w14:paraId="475A5FC5" w14:textId="2C06BCEE" w:rsidR="00D05DD5" w:rsidRPr="000950DD" w:rsidRDefault="00D05DD5" w:rsidP="00321314">
      <w:pPr>
        <w:spacing w:before="240" w:after="0" w:line="276" w:lineRule="auto"/>
        <w:rPr>
          <w:rFonts w:ascii="Arial" w:hAnsi="Arial" w:cs="Arial"/>
          <w:b/>
          <w:bCs/>
        </w:rPr>
      </w:pPr>
      <w:r w:rsidRPr="000950DD">
        <w:rPr>
          <w:rFonts w:ascii="Arial" w:hAnsi="Arial" w:cs="Arial"/>
          <w:b/>
          <w:bCs/>
        </w:rPr>
        <w:t>Strikes</w:t>
      </w:r>
    </w:p>
    <w:p w14:paraId="629C6441" w14:textId="77777777" w:rsidR="00321314" w:rsidRDefault="00D05DD5" w:rsidP="00321314">
      <w:pPr>
        <w:numPr>
          <w:ilvl w:val="0"/>
          <w:numId w:val="6"/>
        </w:numPr>
        <w:spacing w:before="240" w:after="0" w:line="276" w:lineRule="auto"/>
        <w:rPr>
          <w:rFonts w:ascii="Arial" w:hAnsi="Arial" w:cs="Arial"/>
        </w:rPr>
      </w:pPr>
      <w:r w:rsidRPr="000950DD">
        <w:rPr>
          <w:rFonts w:ascii="Arial" w:hAnsi="Arial" w:cs="Arial"/>
        </w:rPr>
        <w:t>Strikes are applied automatically for late cancellations or no-shows.</w:t>
      </w:r>
    </w:p>
    <w:p w14:paraId="62C0E0CE" w14:textId="2B07BAF7" w:rsidR="00D05DD5" w:rsidRPr="00321314" w:rsidRDefault="00D05DD5" w:rsidP="00321314">
      <w:pPr>
        <w:numPr>
          <w:ilvl w:val="0"/>
          <w:numId w:val="6"/>
        </w:numPr>
        <w:spacing w:before="240" w:after="0" w:line="276" w:lineRule="auto"/>
        <w:rPr>
          <w:rFonts w:ascii="Arial" w:hAnsi="Arial" w:cs="Arial"/>
        </w:rPr>
      </w:pPr>
      <w:r w:rsidRPr="00321314">
        <w:rPr>
          <w:rFonts w:ascii="Arial" w:hAnsi="Arial" w:cs="Arial"/>
        </w:rPr>
        <w:t>Three strikes within a 6-month period will result in a 7-day booking ban.</w:t>
      </w:r>
    </w:p>
    <w:p w14:paraId="1C7D2A10" w14:textId="77777777" w:rsidR="00D05DD5" w:rsidRPr="000950DD" w:rsidRDefault="00D05DD5" w:rsidP="00321314">
      <w:pPr>
        <w:numPr>
          <w:ilvl w:val="0"/>
          <w:numId w:val="6"/>
        </w:numPr>
        <w:spacing w:before="240" w:after="0" w:line="276" w:lineRule="auto"/>
        <w:rPr>
          <w:rFonts w:ascii="Arial" w:hAnsi="Arial" w:cs="Arial"/>
        </w:rPr>
      </w:pPr>
      <w:r w:rsidRPr="000950DD">
        <w:rPr>
          <w:rFonts w:ascii="Arial" w:hAnsi="Arial" w:cs="Arial"/>
        </w:rPr>
        <w:t>Strikes remain on your account for 6 months from the date they are issued.</w:t>
      </w:r>
    </w:p>
    <w:p w14:paraId="08C35885" w14:textId="77777777" w:rsidR="00D05DD5" w:rsidRPr="000950DD" w:rsidRDefault="00D05DD5" w:rsidP="00321314">
      <w:pPr>
        <w:spacing w:before="240" w:after="0" w:line="276" w:lineRule="auto"/>
        <w:rPr>
          <w:rFonts w:ascii="Arial" w:hAnsi="Arial" w:cs="Arial"/>
        </w:rPr>
      </w:pPr>
      <w:r w:rsidRPr="000950DD">
        <w:rPr>
          <w:rFonts w:ascii="Arial" w:hAnsi="Arial" w:cs="Arial"/>
          <w:b/>
          <w:bCs/>
        </w:rPr>
        <w:t>Medical &amp; Emergency Exceptions</w:t>
      </w:r>
    </w:p>
    <w:p w14:paraId="49279C57" w14:textId="77777777" w:rsidR="00D05DD5" w:rsidRPr="000950DD" w:rsidRDefault="00D05DD5" w:rsidP="00321314">
      <w:pPr>
        <w:numPr>
          <w:ilvl w:val="0"/>
          <w:numId w:val="7"/>
        </w:numPr>
        <w:spacing w:before="240" w:after="0" w:line="276" w:lineRule="auto"/>
        <w:rPr>
          <w:rFonts w:ascii="Arial" w:hAnsi="Arial" w:cs="Arial"/>
        </w:rPr>
      </w:pPr>
      <w:r w:rsidRPr="000950DD">
        <w:rPr>
          <w:rFonts w:ascii="Arial" w:hAnsi="Arial" w:cs="Arial"/>
        </w:rPr>
        <w:t>If you cannot attend due to a genuine medical emergency or other urgent personal circumstances (e.g., family emergency, childcare issue, transport failure, household emergency), please notify the reception team as soon as possible.</w:t>
      </w:r>
    </w:p>
    <w:p w14:paraId="0FA58E06" w14:textId="77777777" w:rsidR="00D05DD5" w:rsidRPr="000950DD" w:rsidRDefault="00D05DD5" w:rsidP="00321314">
      <w:pPr>
        <w:numPr>
          <w:ilvl w:val="0"/>
          <w:numId w:val="7"/>
        </w:numPr>
        <w:spacing w:before="240" w:after="0" w:line="276" w:lineRule="auto"/>
        <w:rPr>
          <w:rFonts w:ascii="Arial" w:hAnsi="Arial" w:cs="Arial"/>
        </w:rPr>
      </w:pPr>
      <w:r w:rsidRPr="000950DD">
        <w:rPr>
          <w:rFonts w:ascii="Arial" w:hAnsi="Arial" w:cs="Arial"/>
        </w:rPr>
        <w:t>A strike may be removed only if appropriate proof is provided (e.g., doctor’s note, relevant documentation).</w:t>
      </w:r>
    </w:p>
    <w:p w14:paraId="5D463C8B" w14:textId="77777777" w:rsidR="00D05DD5" w:rsidRPr="000950DD" w:rsidRDefault="00D05DD5" w:rsidP="00321314">
      <w:pPr>
        <w:numPr>
          <w:ilvl w:val="0"/>
          <w:numId w:val="7"/>
        </w:numPr>
        <w:spacing w:before="240" w:after="0" w:line="276" w:lineRule="auto"/>
        <w:rPr>
          <w:rFonts w:ascii="Arial" w:hAnsi="Arial" w:cs="Arial"/>
        </w:rPr>
      </w:pPr>
      <w:r w:rsidRPr="000950DD">
        <w:rPr>
          <w:rFonts w:ascii="Arial" w:hAnsi="Arial" w:cs="Arial"/>
        </w:rPr>
        <w:t>Individual circumstances will be reviewed on a case-by-case basis.</w:t>
      </w:r>
    </w:p>
    <w:p w14:paraId="6A8D7B75" w14:textId="77777777" w:rsidR="00D05DD5" w:rsidRPr="000950DD" w:rsidRDefault="00D05DD5" w:rsidP="00321314">
      <w:pPr>
        <w:spacing w:before="240" w:after="0" w:line="276" w:lineRule="auto"/>
        <w:rPr>
          <w:rFonts w:ascii="Arial" w:hAnsi="Arial" w:cs="Arial"/>
          <w:b/>
          <w:bCs/>
        </w:rPr>
      </w:pPr>
      <w:r w:rsidRPr="000950DD">
        <w:rPr>
          <w:rFonts w:ascii="Arial" w:hAnsi="Arial" w:cs="Arial"/>
          <w:b/>
          <w:bCs/>
        </w:rPr>
        <w:t>Non-Eligible Cancellation Reasons</w:t>
      </w:r>
    </w:p>
    <w:p w14:paraId="35ACF963" w14:textId="624E3186" w:rsidR="000950DD" w:rsidRPr="00321314" w:rsidRDefault="00D05DD5" w:rsidP="00321314">
      <w:pPr>
        <w:numPr>
          <w:ilvl w:val="0"/>
          <w:numId w:val="8"/>
        </w:numPr>
        <w:spacing w:before="240" w:after="0" w:line="276" w:lineRule="auto"/>
        <w:rPr>
          <w:rFonts w:ascii="Arial" w:hAnsi="Arial" w:cs="Arial"/>
        </w:rPr>
      </w:pPr>
      <w:r w:rsidRPr="000950DD">
        <w:rPr>
          <w:rFonts w:ascii="Arial" w:hAnsi="Arial" w:cs="Arial"/>
        </w:rPr>
        <w:t>Work-related last-minute meetings or scheduling conflicts are not considered valid reasons for late cancellation or strike removal.</w:t>
      </w:r>
    </w:p>
    <w:p w14:paraId="5C854CC1" w14:textId="3B4DE091" w:rsidR="00D05DD5" w:rsidRPr="000950DD" w:rsidRDefault="00D05DD5" w:rsidP="00321314">
      <w:pPr>
        <w:spacing w:before="240" w:after="0" w:line="276" w:lineRule="auto"/>
        <w:rPr>
          <w:rFonts w:ascii="Arial" w:hAnsi="Arial" w:cs="Arial"/>
          <w:b/>
          <w:bCs/>
        </w:rPr>
      </w:pPr>
      <w:r w:rsidRPr="000950DD">
        <w:rPr>
          <w:rFonts w:ascii="Arial" w:hAnsi="Arial" w:cs="Arial"/>
          <w:b/>
          <w:bCs/>
        </w:rPr>
        <w:t>Attendance Requirement</w:t>
      </w:r>
    </w:p>
    <w:p w14:paraId="00DE8253" w14:textId="137AEFD0" w:rsidR="00D05DD5" w:rsidRPr="000950DD" w:rsidRDefault="00D05DD5" w:rsidP="00321314">
      <w:pPr>
        <w:numPr>
          <w:ilvl w:val="0"/>
          <w:numId w:val="9"/>
        </w:numPr>
        <w:spacing w:before="240" w:after="0" w:line="276" w:lineRule="auto"/>
        <w:rPr>
          <w:rFonts w:ascii="Arial" w:hAnsi="Arial" w:cs="Arial"/>
        </w:rPr>
      </w:pPr>
      <w:r w:rsidRPr="000950DD">
        <w:rPr>
          <w:rFonts w:ascii="Arial" w:hAnsi="Arial" w:cs="Arial"/>
        </w:rPr>
        <w:t>Please ensure that on arrival you scan your card</w:t>
      </w:r>
      <w:r w:rsidR="00E86948" w:rsidRPr="000950DD">
        <w:rPr>
          <w:rFonts w:ascii="Arial" w:hAnsi="Arial" w:cs="Arial"/>
        </w:rPr>
        <w:t xml:space="preserve">/barcode </w:t>
      </w:r>
      <w:r w:rsidRPr="000950DD">
        <w:rPr>
          <w:rFonts w:ascii="Arial" w:hAnsi="Arial" w:cs="Arial"/>
        </w:rPr>
        <w:t>on the gate, door access, or kiosks, otherwise your attendance will not be recorded.</w:t>
      </w:r>
    </w:p>
    <w:p w14:paraId="6711EDE0" w14:textId="77777777" w:rsidR="00321314" w:rsidRDefault="00321314" w:rsidP="00321314">
      <w:pPr>
        <w:spacing w:before="240" w:after="0" w:line="276" w:lineRule="auto"/>
        <w:rPr>
          <w:rFonts w:ascii="Arial" w:hAnsi="Arial" w:cs="Arial"/>
          <w:b/>
          <w:bCs/>
        </w:rPr>
      </w:pPr>
    </w:p>
    <w:p w14:paraId="4D69140C" w14:textId="77777777" w:rsidR="00321314" w:rsidRDefault="00321314" w:rsidP="00321314">
      <w:pPr>
        <w:spacing w:before="240" w:after="0" w:line="276" w:lineRule="auto"/>
        <w:rPr>
          <w:rFonts w:ascii="Arial" w:hAnsi="Arial" w:cs="Arial"/>
          <w:b/>
          <w:bCs/>
        </w:rPr>
      </w:pPr>
    </w:p>
    <w:p w14:paraId="733A6771" w14:textId="061ACE4D" w:rsidR="00D05DD5" w:rsidRPr="000950DD" w:rsidRDefault="00D05DD5" w:rsidP="00321314">
      <w:pPr>
        <w:spacing w:before="240" w:after="0" w:line="276" w:lineRule="auto"/>
        <w:rPr>
          <w:rFonts w:ascii="Arial" w:hAnsi="Arial" w:cs="Arial"/>
          <w:b/>
          <w:bCs/>
        </w:rPr>
      </w:pPr>
      <w:r w:rsidRPr="000950DD">
        <w:rPr>
          <w:rFonts w:ascii="Arial" w:hAnsi="Arial" w:cs="Arial"/>
          <w:b/>
          <w:bCs/>
        </w:rPr>
        <w:lastRenderedPageBreak/>
        <w:t>Fair Access for Everyone</w:t>
      </w:r>
    </w:p>
    <w:p w14:paraId="229F4A39" w14:textId="77777777" w:rsidR="00D05DD5" w:rsidRPr="000950DD" w:rsidRDefault="00D05DD5" w:rsidP="00321314">
      <w:pPr>
        <w:spacing w:before="240" w:after="0" w:line="276" w:lineRule="auto"/>
        <w:rPr>
          <w:rFonts w:ascii="Arial" w:hAnsi="Arial" w:cs="Arial"/>
        </w:rPr>
      </w:pPr>
      <w:r w:rsidRPr="000950DD">
        <w:rPr>
          <w:rFonts w:ascii="Arial" w:hAnsi="Arial" w:cs="Arial"/>
        </w:rPr>
        <w:t>Our goal is to ensure that all members have a fair opportunity to participate in classes. Please be mindful when booking and try to reserve spaces only in classes you are confident you can attend.</w:t>
      </w:r>
    </w:p>
    <w:p w14:paraId="056B046B" w14:textId="19109832" w:rsidR="000950DD" w:rsidRPr="000950DD" w:rsidRDefault="00D05DD5" w:rsidP="00321314">
      <w:pPr>
        <w:spacing w:before="240" w:after="0" w:line="276" w:lineRule="auto"/>
        <w:rPr>
          <w:rFonts w:ascii="Arial" w:hAnsi="Arial" w:cs="Arial"/>
        </w:rPr>
      </w:pPr>
      <w:r w:rsidRPr="000950DD">
        <w:rPr>
          <w:rFonts w:ascii="Arial" w:hAnsi="Arial" w:cs="Arial"/>
        </w:rPr>
        <w:t xml:space="preserve">If you have any questions regarding this policy, please contact the reception team </w:t>
      </w:r>
      <w:r w:rsidR="00E86948" w:rsidRPr="000950DD">
        <w:rPr>
          <w:rFonts w:ascii="Arial" w:hAnsi="Arial" w:cs="Arial"/>
        </w:rPr>
        <w:t xml:space="preserve">on </w:t>
      </w:r>
      <w:hyperlink r:id="rId7" w:history="1">
        <w:r w:rsidR="000950DD" w:rsidRPr="00E671C5">
          <w:rPr>
            <w:rStyle w:val="Hyperlink"/>
            <w:rFonts w:ascii="Arial" w:hAnsi="Arial" w:cs="Arial"/>
          </w:rPr>
          <w:t>info@aberdeensportsvillage.com</w:t>
        </w:r>
      </w:hyperlink>
      <w:r w:rsidR="000950DD">
        <w:rPr>
          <w:rFonts w:ascii="Arial" w:hAnsi="Arial" w:cs="Arial"/>
        </w:rPr>
        <w:t>.</w:t>
      </w:r>
    </w:p>
    <w:sectPr w:rsidR="000950DD" w:rsidRPr="000950D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C6567" w14:textId="77777777" w:rsidR="00AA2153" w:rsidRDefault="00AA2153" w:rsidP="000950DD">
      <w:pPr>
        <w:spacing w:after="0" w:line="240" w:lineRule="auto"/>
      </w:pPr>
      <w:r>
        <w:separator/>
      </w:r>
    </w:p>
  </w:endnote>
  <w:endnote w:type="continuationSeparator" w:id="0">
    <w:p w14:paraId="6CB0463D" w14:textId="77777777" w:rsidR="00AA2153" w:rsidRDefault="00AA2153" w:rsidP="00095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22BB9" w14:textId="633773E7" w:rsidR="000950DD" w:rsidRDefault="000950DD">
    <w:pPr>
      <w:pStyle w:val="Footer"/>
    </w:pPr>
    <w:r>
      <w:rPr>
        <w:rFonts w:ascii="Arial" w:hAnsi="Arial" w:cs="Arial"/>
        <w:noProof/>
      </w:rPr>
      <w:drawing>
        <wp:anchor distT="0" distB="0" distL="114300" distR="114300" simplePos="0" relativeHeight="251659264" behindDoc="1" locked="0" layoutInCell="1" allowOverlap="1" wp14:anchorId="61665A67" wp14:editId="49F4B68C">
          <wp:simplePos x="0" y="0"/>
          <wp:positionH relativeFrom="margin">
            <wp:posOffset>4572000</wp:posOffset>
          </wp:positionH>
          <wp:positionV relativeFrom="paragraph">
            <wp:posOffset>-440055</wp:posOffset>
          </wp:positionV>
          <wp:extent cx="1533525" cy="613410"/>
          <wp:effectExtent l="0" t="0" r="9525" b="0"/>
          <wp:wrapSquare wrapText="bothSides"/>
          <wp:docPr id="1034335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318"/>
                  <a:stretch>
                    <a:fillRect/>
                  </a:stretch>
                </pic:blipFill>
                <pic:spPr bwMode="auto">
                  <a:xfrm>
                    <a:off x="0" y="0"/>
                    <a:ext cx="1533525" cy="613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3191D" w14:textId="77777777" w:rsidR="00AA2153" w:rsidRDefault="00AA2153" w:rsidP="000950DD">
      <w:pPr>
        <w:spacing w:after="0" w:line="240" w:lineRule="auto"/>
      </w:pPr>
      <w:r>
        <w:separator/>
      </w:r>
    </w:p>
  </w:footnote>
  <w:footnote w:type="continuationSeparator" w:id="0">
    <w:p w14:paraId="75AF8F86" w14:textId="77777777" w:rsidR="00AA2153" w:rsidRDefault="00AA2153" w:rsidP="00095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1440C"/>
    <w:multiLevelType w:val="multilevel"/>
    <w:tmpl w:val="A604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1B1202"/>
    <w:multiLevelType w:val="hybridMultilevel"/>
    <w:tmpl w:val="F87A1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A31454"/>
    <w:multiLevelType w:val="multilevel"/>
    <w:tmpl w:val="0A2E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D742D8"/>
    <w:multiLevelType w:val="multilevel"/>
    <w:tmpl w:val="3F86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EF033F"/>
    <w:multiLevelType w:val="multilevel"/>
    <w:tmpl w:val="7CAE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721F6F"/>
    <w:multiLevelType w:val="multilevel"/>
    <w:tmpl w:val="351C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E2654A"/>
    <w:multiLevelType w:val="multilevel"/>
    <w:tmpl w:val="2520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121326"/>
    <w:multiLevelType w:val="multilevel"/>
    <w:tmpl w:val="87B2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ED1403"/>
    <w:multiLevelType w:val="multilevel"/>
    <w:tmpl w:val="C534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CB0894"/>
    <w:multiLevelType w:val="multilevel"/>
    <w:tmpl w:val="9546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478868">
    <w:abstractNumId w:val="3"/>
  </w:num>
  <w:num w:numId="2" w16cid:durableId="724987574">
    <w:abstractNumId w:val="4"/>
  </w:num>
  <w:num w:numId="3" w16cid:durableId="1699891393">
    <w:abstractNumId w:val="0"/>
  </w:num>
  <w:num w:numId="4" w16cid:durableId="1385182546">
    <w:abstractNumId w:val="6"/>
  </w:num>
  <w:num w:numId="5" w16cid:durableId="1844009647">
    <w:abstractNumId w:val="5"/>
  </w:num>
  <w:num w:numId="6" w16cid:durableId="447627453">
    <w:abstractNumId w:val="2"/>
  </w:num>
  <w:num w:numId="7" w16cid:durableId="2133865891">
    <w:abstractNumId w:val="8"/>
  </w:num>
  <w:num w:numId="8" w16cid:durableId="814103107">
    <w:abstractNumId w:val="9"/>
  </w:num>
  <w:num w:numId="9" w16cid:durableId="1499686378">
    <w:abstractNumId w:val="7"/>
  </w:num>
  <w:num w:numId="10" w16cid:durableId="904343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D5"/>
    <w:rsid w:val="000950DD"/>
    <w:rsid w:val="00205F70"/>
    <w:rsid w:val="00214ED1"/>
    <w:rsid w:val="00321314"/>
    <w:rsid w:val="005E745E"/>
    <w:rsid w:val="006A7DEF"/>
    <w:rsid w:val="00A64A86"/>
    <w:rsid w:val="00AA2153"/>
    <w:rsid w:val="00AF105B"/>
    <w:rsid w:val="00D05DD5"/>
    <w:rsid w:val="00E86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E7BB"/>
  <w15:chartTrackingRefBased/>
  <w15:docId w15:val="{35FFBEED-72AD-483B-B0AE-FF18D05EE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D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D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D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D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D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D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D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D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D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D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D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D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D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D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D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D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D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DD5"/>
    <w:rPr>
      <w:rFonts w:eastAsiaTheme="majorEastAsia" w:cstheme="majorBidi"/>
      <w:color w:val="272727" w:themeColor="text1" w:themeTint="D8"/>
    </w:rPr>
  </w:style>
  <w:style w:type="paragraph" w:styleId="Title">
    <w:name w:val="Title"/>
    <w:basedOn w:val="Normal"/>
    <w:next w:val="Normal"/>
    <w:link w:val="TitleChar"/>
    <w:uiPriority w:val="10"/>
    <w:qFormat/>
    <w:rsid w:val="00D05D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D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D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D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DD5"/>
    <w:pPr>
      <w:spacing w:before="160"/>
      <w:jc w:val="center"/>
    </w:pPr>
    <w:rPr>
      <w:i/>
      <w:iCs/>
      <w:color w:val="404040" w:themeColor="text1" w:themeTint="BF"/>
    </w:rPr>
  </w:style>
  <w:style w:type="character" w:customStyle="1" w:styleId="QuoteChar">
    <w:name w:val="Quote Char"/>
    <w:basedOn w:val="DefaultParagraphFont"/>
    <w:link w:val="Quote"/>
    <w:uiPriority w:val="29"/>
    <w:rsid w:val="00D05DD5"/>
    <w:rPr>
      <w:i/>
      <w:iCs/>
      <w:color w:val="404040" w:themeColor="text1" w:themeTint="BF"/>
    </w:rPr>
  </w:style>
  <w:style w:type="paragraph" w:styleId="ListParagraph">
    <w:name w:val="List Paragraph"/>
    <w:basedOn w:val="Normal"/>
    <w:uiPriority w:val="34"/>
    <w:qFormat/>
    <w:rsid w:val="00D05DD5"/>
    <w:pPr>
      <w:ind w:left="720"/>
      <w:contextualSpacing/>
    </w:pPr>
  </w:style>
  <w:style w:type="character" w:styleId="IntenseEmphasis">
    <w:name w:val="Intense Emphasis"/>
    <w:basedOn w:val="DefaultParagraphFont"/>
    <w:uiPriority w:val="21"/>
    <w:qFormat/>
    <w:rsid w:val="00D05DD5"/>
    <w:rPr>
      <w:i/>
      <w:iCs/>
      <w:color w:val="0F4761" w:themeColor="accent1" w:themeShade="BF"/>
    </w:rPr>
  </w:style>
  <w:style w:type="paragraph" w:styleId="IntenseQuote">
    <w:name w:val="Intense Quote"/>
    <w:basedOn w:val="Normal"/>
    <w:next w:val="Normal"/>
    <w:link w:val="IntenseQuoteChar"/>
    <w:uiPriority w:val="30"/>
    <w:qFormat/>
    <w:rsid w:val="00D05D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DD5"/>
    <w:rPr>
      <w:i/>
      <w:iCs/>
      <w:color w:val="0F4761" w:themeColor="accent1" w:themeShade="BF"/>
    </w:rPr>
  </w:style>
  <w:style w:type="character" w:styleId="IntenseReference">
    <w:name w:val="Intense Reference"/>
    <w:basedOn w:val="DefaultParagraphFont"/>
    <w:uiPriority w:val="32"/>
    <w:qFormat/>
    <w:rsid w:val="00D05DD5"/>
    <w:rPr>
      <w:b/>
      <w:bCs/>
      <w:smallCaps/>
      <w:color w:val="0F4761" w:themeColor="accent1" w:themeShade="BF"/>
      <w:spacing w:val="5"/>
    </w:rPr>
  </w:style>
  <w:style w:type="character" w:styleId="Hyperlink">
    <w:name w:val="Hyperlink"/>
    <w:basedOn w:val="DefaultParagraphFont"/>
    <w:uiPriority w:val="99"/>
    <w:unhideWhenUsed/>
    <w:rsid w:val="000950DD"/>
    <w:rPr>
      <w:color w:val="467886" w:themeColor="hyperlink"/>
      <w:u w:val="single"/>
    </w:rPr>
  </w:style>
  <w:style w:type="character" w:styleId="UnresolvedMention">
    <w:name w:val="Unresolved Mention"/>
    <w:basedOn w:val="DefaultParagraphFont"/>
    <w:uiPriority w:val="99"/>
    <w:semiHidden/>
    <w:unhideWhenUsed/>
    <w:rsid w:val="000950DD"/>
    <w:rPr>
      <w:color w:val="605E5C"/>
      <w:shd w:val="clear" w:color="auto" w:fill="E1DFDD"/>
    </w:rPr>
  </w:style>
  <w:style w:type="paragraph" w:styleId="Header">
    <w:name w:val="header"/>
    <w:basedOn w:val="Normal"/>
    <w:link w:val="HeaderChar"/>
    <w:uiPriority w:val="99"/>
    <w:unhideWhenUsed/>
    <w:rsid w:val="000950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0DD"/>
  </w:style>
  <w:style w:type="paragraph" w:styleId="Footer">
    <w:name w:val="footer"/>
    <w:basedOn w:val="Normal"/>
    <w:link w:val="FooterChar"/>
    <w:uiPriority w:val="99"/>
    <w:unhideWhenUsed/>
    <w:rsid w:val="000950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aberdeensportsvilla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 Lisa</dc:creator>
  <cp:keywords/>
  <dc:description/>
  <cp:lastModifiedBy>Valentine, Caitlin</cp:lastModifiedBy>
  <cp:revision>2</cp:revision>
  <dcterms:created xsi:type="dcterms:W3CDTF">2026-05-15T10:28:00Z</dcterms:created>
  <dcterms:modified xsi:type="dcterms:W3CDTF">2026-05-15T10:28:00Z</dcterms:modified>
</cp:coreProperties>
</file>